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3：         </w:t>
      </w:r>
      <w:r>
        <w:rPr>
          <w:rFonts w:hint="eastAsia" w:ascii="仿宋_GB2312" w:hAnsi="仿宋_GB2312" w:eastAsia="仿宋_GB2312" w:cs="仿宋_GB2312"/>
          <w:b/>
          <w:bCs/>
          <w:kern w:val="1"/>
          <w:sz w:val="32"/>
          <w:szCs w:val="32"/>
          <w:highlight w:val="none"/>
        </w:rPr>
        <w:t>法定代表人授权委托书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>冕宁县城投建设有限责任公司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</w:rPr>
        <w:t>（单位全称）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法定代表人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</w:rPr>
        <w:t>（姓名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eastAsia="zh-CN"/>
        </w:rPr>
        <w:t>、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val="en-US" w:eastAsia="zh-CN"/>
        </w:rPr>
        <w:t>职务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</w:rPr>
        <w:t>）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授权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</w:rPr>
        <w:t>（姓名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eastAsia="zh-CN"/>
        </w:rPr>
        <w:t>、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val="en-US" w:eastAsia="zh-CN"/>
        </w:rPr>
        <w:t>职务、身份证号码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</w:rPr>
        <w:t>）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为全权代表，参加贵单位组织的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eastAsia="zh-CN"/>
        </w:rPr>
        <w:t>冕宁县城投建设有限责任公司关于冕宁县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val="en-US" w:eastAsia="zh-CN"/>
        </w:rPr>
        <w:t>保障性租赁住房综合安置项目塔吊、施工电梯出租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eastAsia="zh-CN"/>
        </w:rPr>
        <w:t>单位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val="en-US" w:eastAsia="zh-CN"/>
        </w:rPr>
        <w:t>招商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none"/>
          <w:lang w:eastAsia="zh-CN"/>
        </w:rPr>
        <w:t>的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活动，全权代表我单位处理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eastAsia="zh-CN"/>
        </w:rPr>
        <w:t>采购活动中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的有关事宜，代理人所签署的一切有关文件，我单位均予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eastAsia="zh-CN"/>
        </w:rPr>
        <w:t>认可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ascii="仿宋" w:hAnsi="仿宋" w:eastAsia="仿宋" w:cs="仿宋"/>
          <w:kern w:val="1"/>
          <w:sz w:val="32"/>
          <w:szCs w:val="32"/>
          <w:highlight w:val="none"/>
        </w:rPr>
        <w:t>附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: 法定代表人及其委托代理人身份证复印件。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报价单位：（盖章）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法定代表人：（签字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eastAsia="zh-CN"/>
        </w:rPr>
        <w:t>或盖章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ascii="仿宋" w:hAnsi="仿宋" w:eastAsia="仿宋" w:cs="仿宋"/>
          <w:kern w:val="1"/>
          <w:sz w:val="32"/>
          <w:szCs w:val="32"/>
          <w:highlight w:val="none"/>
        </w:rPr>
        <w:t xml:space="preserve">        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 xml:space="preserve">  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 xml:space="preserve">                  </w:t>
      </w:r>
      <w:r>
        <w:rPr>
          <w:rFonts w:ascii="仿宋" w:hAnsi="仿宋" w:eastAsia="仿宋" w:cs="仿宋"/>
          <w:kern w:val="1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年</w:t>
      </w:r>
      <w:r>
        <w:rPr>
          <w:rFonts w:ascii="仿宋" w:hAnsi="仿宋" w:eastAsia="仿宋" w:cs="仿宋"/>
          <w:kern w:val="1"/>
          <w:sz w:val="32"/>
          <w:szCs w:val="32"/>
          <w:highlight w:val="none"/>
        </w:rPr>
        <w:t xml:space="preserve"> 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月</w:t>
      </w:r>
      <w:r>
        <w:rPr>
          <w:rFonts w:ascii="仿宋" w:hAnsi="仿宋" w:eastAsia="仿宋" w:cs="仿宋"/>
          <w:kern w:val="1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NDNjMTlkN2YwZDkwMzljNWM2YjM4NGJhOWUzYTQifQ=="/>
  </w:docVars>
  <w:rsids>
    <w:rsidRoot w:val="3C3E54AA"/>
    <w:rsid w:val="3C3E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pBdr>
        <w:bottom w:val="single" w:color="B8CCE4" w:sz="4" w:space="2"/>
      </w:pBdr>
      <w:spacing w:before="200" w:after="80"/>
      <w:ind w:firstLine="0"/>
      <w:outlineLvl w:val="3"/>
    </w:pPr>
    <w:rPr>
      <w:rFonts w:ascii="Cambria" w:hAnsi="Cambria" w:eastAsia="宋体" w:cs="Times New Roman"/>
      <w:i/>
      <w:iCs/>
      <w:color w:val="4F81BD"/>
      <w:sz w:val="24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210</Characters>
  <Lines>0</Lines>
  <Paragraphs>0</Paragraphs>
  <TotalTime>0</TotalTime>
  <ScaleCrop>false</ScaleCrop>
  <LinksUpToDate>false</LinksUpToDate>
  <CharactersWithSpaces>290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2023-04-07T06:57:00Z</dcterms:created>
  <dc:creator>宇智波·鼬</dc:creator>
  <cp:lastModifiedBy>宇智波·鼬</cp:lastModifiedBy>
  <dcterms:modified xsi:type="dcterms:W3CDTF">2023-04-07T06:57:57Z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CD694CBA893146D18AF829E572832560_11</vt:lpwstr>
  </property>
</Properties>
</file>