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1：                  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冕宁县投资发展有限责任公司：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1.我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冕宁县投资发展有限责任公司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冕宁县油橄榄园区建设项目竣工结算审计单位招标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的公告”</w:t>
      </w:r>
      <w:r>
        <w:rPr>
          <w:rFonts w:hint="eastAsia" w:ascii="仿宋_GB2312" w:hAnsi="仿宋_GB2312" w:eastAsia="仿宋_GB2312" w:cs="仿宋_GB2312"/>
          <w:sz w:val="32"/>
          <w:szCs w:val="32"/>
        </w:rPr>
        <w:t>所示条款已经完全明确并响应,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深知所承诺的事项和作出的报价可能给我方带来的风险和后果。如果我方在报价活动中有弄虚作假等违法违规行为，以及中选后因报价低或不执行承诺条款而不履约,本单位愿承担一切责任（包括通报批评、行政处罚、市场禁入、赔偿损失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放弃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</w:rPr>
        <w:t>选资格等）。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2.我方自愿按照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规定的各项要求向你单位提供服务，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采购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人最高限价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单价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为基准，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进行报价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.我方已提供和将要提供的文件资料是真实、准确的。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投标公司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名称：XXX（盖单位公章）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法定代表人或授权代表（签字或盖章）：XXX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通讯地址：XXX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邮政编码：XXX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传    真：XXX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sectPr>
          <w:pgSz w:w="11906" w:h="16838"/>
          <w:pgMar w:top="720" w:right="720" w:bottom="720" w:left="720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日    期：XXX年XXX月XXX日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mOWE1ZGIwYmFhMjlkODIwNThmNGJhZjk1YTVkZGYifQ=="/>
  </w:docVars>
  <w:rsids>
    <w:rsidRoot w:val="00000000"/>
    <w:rsid w:val="2D06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after="120"/>
    </w:pPr>
  </w:style>
  <w:style w:type="paragraph" w:styleId="3">
    <w:name w:val="Body Text First Indent"/>
    <w:basedOn w:val="2"/>
    <w:next w:val="1"/>
    <w:qFormat/>
    <w:uiPriority w:val="0"/>
    <w:pPr>
      <w:ind w:firstLine="420" w:firstLineChars="100"/>
    </w:pPr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2023-04-18T07:12:21Z</dcterms:created>
  <dc:creator>43833</dc:creator>
  <cp:lastModifiedBy>admin</cp:lastModifiedBy>
  <dcterms:modified xsi:type="dcterms:W3CDTF">2023-04-18T07:13:04Z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80863647E24B44B98383EEBDE2BF41FB_12</vt:lpwstr>
  </property>
</Properties>
</file>