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EFD1BA">
      <w:pPr>
        <w:jc w:val="center"/>
        <w:rPr>
          <w:rFonts w:hint="eastAsia" w:ascii="仿宋_GB2312" w:hAnsi="仿宋_GB2312" w:eastAsia="仿宋_GB2312" w:cs="仿宋_GB2312"/>
          <w:b/>
          <w:bCs w:val="0"/>
          <w:color w:val="auto"/>
          <w:sz w:val="56"/>
          <w:szCs w:val="56"/>
        </w:rPr>
      </w:pPr>
      <w:r>
        <w:rPr>
          <w:rFonts w:hint="eastAsia" w:ascii="仿宋_GB2312" w:hAnsi="仿宋_GB2312" w:eastAsia="仿宋_GB2312" w:cs="仿宋_GB2312"/>
          <w:b/>
          <w:bCs w:val="0"/>
          <w:color w:val="auto"/>
          <w:sz w:val="56"/>
          <w:szCs w:val="56"/>
          <w:lang w:val="en-US" w:eastAsia="zh-CN"/>
        </w:rPr>
        <w:t>冕宁县“冕粳系列”水稻产业融合发展示范园建设项目（生产道路一阶段、生产道路维修工程及健康跑道、农耕文化展示区、标识标牌）监理</w:t>
      </w:r>
      <w:r>
        <w:rPr>
          <w:rFonts w:hint="eastAsia" w:ascii="仿宋_GB2312" w:hAnsi="仿宋_GB2312" w:eastAsia="仿宋_GB2312" w:cs="仿宋_GB2312"/>
          <w:b/>
          <w:bCs w:val="0"/>
          <w:color w:val="auto"/>
          <w:sz w:val="56"/>
          <w:szCs w:val="56"/>
        </w:rPr>
        <w:t>服务</w:t>
      </w:r>
    </w:p>
    <w:p w14:paraId="653FBC02">
      <w:pPr>
        <w:jc w:val="center"/>
        <w:rPr>
          <w:rFonts w:hint="eastAsia" w:ascii="仿宋_GB2312" w:hAnsi="仿宋_GB2312" w:eastAsia="仿宋_GB2312" w:cs="仿宋_GB2312"/>
          <w:b/>
          <w:color w:val="auto"/>
          <w:sz w:val="72"/>
          <w:szCs w:val="72"/>
        </w:rPr>
      </w:pPr>
    </w:p>
    <w:p w14:paraId="40130B16">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14:paraId="752F7AAF">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14:paraId="17923505">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14:paraId="7F4A9A13">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14:paraId="4FD9E190">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14:paraId="52238CD2">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14:paraId="112CEF61">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14:paraId="47602124">
      <w:pPr>
        <w:jc w:val="both"/>
        <w:rPr>
          <w:rFonts w:ascii="宋体" w:hAnsi="宋体"/>
          <w:b/>
          <w:bCs/>
          <w:color w:val="auto"/>
          <w:sz w:val="32"/>
          <w:szCs w:val="32"/>
        </w:rPr>
      </w:pPr>
    </w:p>
    <w:p w14:paraId="07AB7560">
      <w:pPr>
        <w:ind w:firstLine="321" w:firstLineChars="100"/>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14:paraId="65127698">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202</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 xml:space="preserve">年 </w:t>
      </w:r>
      <w:r>
        <w:rPr>
          <w:rFonts w:hint="eastAsia" w:ascii="仿宋_GB2312" w:hAnsi="仿宋_GB2312" w:eastAsia="仿宋_GB2312" w:cs="仿宋_GB2312"/>
          <w:b/>
          <w:bCs/>
          <w:color w:val="auto"/>
          <w:sz w:val="32"/>
          <w:szCs w:val="32"/>
          <w:lang w:val="en-US" w:eastAsia="zh-CN"/>
        </w:rPr>
        <w:t xml:space="preserve">11 </w:t>
      </w:r>
      <w:r>
        <w:rPr>
          <w:rFonts w:hint="eastAsia" w:ascii="仿宋_GB2312" w:hAnsi="仿宋_GB2312" w:eastAsia="仿宋_GB2312" w:cs="仿宋_GB2312"/>
          <w:b/>
          <w:bCs/>
          <w:color w:val="auto"/>
          <w:sz w:val="32"/>
          <w:szCs w:val="32"/>
        </w:rPr>
        <w:t>月</w:t>
      </w:r>
    </w:p>
    <w:p w14:paraId="681F0D33">
      <w:pPr>
        <w:jc w:val="center"/>
        <w:rPr>
          <w:rFonts w:ascii="仿宋_GB2312" w:hAnsi="仿宋_GB2312" w:eastAsia="仿宋_GB2312" w:cs="仿宋_GB2312"/>
          <w:b/>
          <w:bCs/>
          <w:color w:val="auto"/>
          <w:sz w:val="32"/>
          <w:szCs w:val="32"/>
        </w:rPr>
      </w:pPr>
    </w:p>
    <w:p w14:paraId="17C6D8B1">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14:paraId="409049E7">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我公司将开展冕宁县“冕粳系列”水稻产业融合发展示范园建设项目（生产道路一阶段、生产道路维修工程及健康跑道、农耕文化展示区、标识标牌）</w:t>
      </w:r>
      <w:r>
        <w:rPr>
          <w:rFonts w:hint="eastAsia" w:ascii="仿宋_GB2312" w:hAnsi="仿宋_GB2312" w:eastAsia="仿宋_GB2312" w:cs="仿宋_GB2312"/>
          <w:color w:val="auto"/>
          <w:sz w:val="32"/>
          <w:szCs w:val="32"/>
          <w:lang w:val="en-US" w:eastAsia="zh-CN"/>
        </w:rPr>
        <w:t>监理</w:t>
      </w:r>
      <w:r>
        <w:rPr>
          <w:rFonts w:hint="eastAsia" w:ascii="仿宋_GB2312" w:hAnsi="仿宋_GB2312" w:eastAsia="仿宋_GB2312" w:cs="仿宋_GB2312"/>
          <w:color w:val="auto"/>
          <w:sz w:val="32"/>
          <w:szCs w:val="32"/>
        </w:rPr>
        <w:t>服务工作事宜竞争性谈判，兹邀请符合本次竞争性谈判文件要求的供应商前来参与。</w:t>
      </w:r>
    </w:p>
    <w:p w14:paraId="37C98638">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eastAsia="仿宋_GB2312"/>
          <w:color w:val="auto"/>
          <w:lang w:eastAsia="zh-CN"/>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服务内容：</w:t>
      </w:r>
      <w:r>
        <w:rPr>
          <w:rFonts w:hint="eastAsia" w:ascii="仿宋_GB2312" w:hAnsi="仿宋_GB2312" w:eastAsia="仿宋_GB2312" w:cs="仿宋_GB2312"/>
          <w:color w:val="auto"/>
          <w:sz w:val="32"/>
          <w:szCs w:val="32"/>
          <w:lang w:val="en-US" w:eastAsia="zh-CN"/>
        </w:rPr>
        <w:t>施工图设计范围、变更范围及工程量清单范围内的全部内容的监理</w:t>
      </w:r>
      <w:r>
        <w:rPr>
          <w:rFonts w:hint="eastAsia" w:ascii="仿宋_GB2312" w:hAnsi="仿宋_GB2312" w:eastAsia="仿宋_GB2312" w:cs="仿宋_GB2312"/>
          <w:color w:val="auto"/>
          <w:sz w:val="32"/>
          <w:szCs w:val="32"/>
        </w:rPr>
        <w:t>。</w:t>
      </w:r>
    </w:p>
    <w:p w14:paraId="7C43D904">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项目地点：冕宁县</w:t>
      </w:r>
    </w:p>
    <w:p w14:paraId="422FA87B">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项目预算：</w:t>
      </w:r>
    </w:p>
    <w:p w14:paraId="4BCE6CC6">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该项目的最高限价为</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u w:val="single"/>
          <w:lang w:val="en-US" w:eastAsia="zh-CN"/>
        </w:rPr>
        <w:t>216000</w:t>
      </w:r>
      <w:r>
        <w:rPr>
          <w:rFonts w:hint="eastAsia" w:ascii="仿宋_GB2312" w:hAnsi="仿宋_GB2312" w:eastAsia="仿宋_GB2312" w:cs="仿宋_GB2312"/>
          <w:color w:val="auto"/>
          <w:sz w:val="32"/>
          <w:szCs w:val="32"/>
        </w:rPr>
        <w:t>元，本控制价包含完成该项目所需要的一切费用。</w:t>
      </w:r>
    </w:p>
    <w:p w14:paraId="2E7E0620">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报名资格：</w:t>
      </w:r>
    </w:p>
    <w:p w14:paraId="4142E672">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2B2D91A2">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14:paraId="5F0D6030">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009D0D8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3F83AB1D">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53D0CBC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五</w:t>
      </w:r>
      <w:r>
        <w:rPr>
          <w:rFonts w:hint="eastAsia" w:ascii="仿宋_GB2312" w:hAnsi="仿宋_GB2312" w:eastAsia="仿宋_GB2312" w:cs="仿宋_GB2312"/>
          <w:color w:val="auto"/>
          <w:sz w:val="32"/>
          <w:szCs w:val="32"/>
        </w:rPr>
        <w:t>、竞争性谈判文件发售时间、地点：</w:t>
      </w:r>
    </w:p>
    <w:p w14:paraId="0ACD46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1、时间：北京时间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2025</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11</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12</w:t>
      </w:r>
      <w:r>
        <w:rPr>
          <w:rFonts w:hint="eastAsia" w:ascii="仿宋_GB2312" w:hAnsi="仿宋_GB2312" w:eastAsia="仿宋_GB2312" w:cs="仿宋_GB2312"/>
          <w:color w:val="auto"/>
          <w:sz w:val="32"/>
          <w:szCs w:val="32"/>
          <w:u w:val="single"/>
        </w:rPr>
        <w:t xml:space="preserve">日 </w:t>
      </w:r>
      <w:r>
        <w:rPr>
          <w:rFonts w:hint="eastAsia" w:ascii="仿宋_GB2312" w:hAnsi="仿宋_GB2312" w:eastAsia="仿宋_GB2312" w:cs="仿宋_GB2312"/>
          <w:color w:val="auto"/>
          <w:sz w:val="32"/>
          <w:szCs w:val="32"/>
        </w:rPr>
        <w:t>(工作时间）。</w:t>
      </w:r>
    </w:p>
    <w:p w14:paraId="48319393">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2、地点：冕宁县谷丰农业有限责任公司会议室。</w:t>
      </w:r>
    </w:p>
    <w:p w14:paraId="3D5316CD">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六</w:t>
      </w:r>
      <w:r>
        <w:rPr>
          <w:rFonts w:hint="eastAsia" w:ascii="仿宋_GB2312" w:hAnsi="仿宋_GB2312" w:eastAsia="仿宋_GB2312" w:cs="仿宋_GB2312"/>
          <w:color w:val="auto"/>
          <w:sz w:val="32"/>
          <w:szCs w:val="32"/>
        </w:rPr>
        <w:t>、递交竞争性谈判文件截止时间：北京时间</w:t>
      </w:r>
      <w:r>
        <w:rPr>
          <w:rFonts w:hint="eastAsia" w:ascii="仿宋_GB2312" w:hAnsi="仿宋_GB2312" w:eastAsia="仿宋_GB2312" w:cs="仿宋_GB2312"/>
          <w:color w:val="auto"/>
          <w:sz w:val="32"/>
          <w:szCs w:val="32"/>
          <w:u w:val="single"/>
        </w:rPr>
        <w:t xml:space="preserve"> 202</w:t>
      </w:r>
      <w:r>
        <w:rPr>
          <w:rFonts w:hint="eastAsia" w:ascii="仿宋_GB2312" w:hAnsi="仿宋_GB2312" w:eastAsia="仿宋_GB2312" w:cs="仿宋_GB2312"/>
          <w:color w:val="auto"/>
          <w:sz w:val="32"/>
          <w:szCs w:val="32"/>
          <w:u w:val="single"/>
          <w:lang w:val="en-US" w:eastAsia="zh-CN"/>
        </w:rPr>
        <w:t>5</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11</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17</w:t>
      </w:r>
      <w:bookmarkStart w:id="0" w:name="_GoBack"/>
      <w:bookmarkEnd w:id="0"/>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07E715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七、竞争性谈判文件递交地及谈判地点：冕宁县谷丰农业有限责任公司会议室。</w:t>
      </w:r>
    </w:p>
    <w:p w14:paraId="2BBD4B68">
      <w:pPr>
        <w:pStyle w:val="4"/>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八、谈判时间：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202</w:t>
      </w:r>
      <w:r>
        <w:rPr>
          <w:rFonts w:hint="eastAsia" w:ascii="仿宋_GB2312" w:hAnsi="仿宋_GB2312" w:eastAsia="仿宋_GB2312" w:cs="仿宋_GB2312"/>
          <w:color w:val="auto"/>
          <w:sz w:val="32"/>
          <w:szCs w:val="32"/>
          <w:u w:val="single"/>
          <w:lang w:val="en-US" w:eastAsia="zh-CN"/>
        </w:rPr>
        <w:t>5</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11</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17</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495A079A">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九、联系人：陈科</w:t>
      </w:r>
    </w:p>
    <w:p w14:paraId="34864387">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联系电话：18215585831</w:t>
      </w:r>
    </w:p>
    <w:p w14:paraId="0298EBB0">
      <w:pPr>
        <w:keepNext w:val="0"/>
        <w:keepLines w:val="0"/>
        <w:pageBreakBefore w:val="0"/>
        <w:widowControl w:val="0"/>
        <w:kinsoku/>
        <w:wordWrap/>
        <w:overflowPunct/>
        <w:topLinePunct w:val="0"/>
        <w:autoSpaceDE/>
        <w:autoSpaceDN/>
        <w:bidi w:val="0"/>
        <w:adjustRightInd/>
        <w:snapToGrid/>
        <w:spacing w:line="640" w:lineRule="exact"/>
        <w:textAlignment w:val="auto"/>
        <w:rPr>
          <w:rFonts w:ascii="仿宋_GB2312" w:hAnsi="仿宋_GB2312" w:eastAsia="仿宋_GB2312" w:cs="仿宋_GB2312"/>
          <w:color w:val="auto"/>
          <w:sz w:val="32"/>
          <w:szCs w:val="32"/>
        </w:rPr>
      </w:pPr>
    </w:p>
    <w:p w14:paraId="0DD6DDB7">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仿宋_GB2312" w:hAnsi="仿宋_GB2312" w:eastAsia="仿宋_GB2312" w:cs="仿宋_GB2312"/>
          <w:color w:val="auto"/>
          <w:sz w:val="32"/>
          <w:szCs w:val="32"/>
        </w:rPr>
      </w:pPr>
    </w:p>
    <w:p w14:paraId="0D27B3DB">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冕宁县谷丰农业有限责任公司                      </w:t>
      </w:r>
    </w:p>
    <w:p w14:paraId="27418389">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宋体" w:hAnsi="宋体"/>
          <w:color w:val="auto"/>
          <w:sz w:val="36"/>
          <w:szCs w:val="36"/>
        </w:rPr>
      </w:pPr>
      <w:r>
        <w:rPr>
          <w:rFonts w:hint="eastAsia" w:ascii="仿宋_GB2312" w:hAnsi="仿宋_GB2312" w:eastAsia="仿宋_GB2312" w:cs="仿宋_GB2312"/>
          <w:color w:val="auto"/>
          <w:kern w:val="0"/>
          <w:sz w:val="32"/>
          <w:szCs w:val="32"/>
          <w:lang w:val="en-US" w:eastAsia="zh-CN"/>
        </w:rPr>
        <w:t>2025</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11</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12</w:t>
      </w:r>
      <w:r>
        <w:rPr>
          <w:rFonts w:hint="eastAsia" w:ascii="仿宋_GB2312" w:hAnsi="仿宋_GB2312" w:eastAsia="仿宋_GB2312" w:cs="仿宋_GB2312"/>
          <w:color w:val="auto"/>
          <w:kern w:val="0"/>
          <w:sz w:val="32"/>
          <w:szCs w:val="32"/>
        </w:rPr>
        <w:t>日</w:t>
      </w:r>
    </w:p>
    <w:p w14:paraId="1DBD6A0E">
      <w:pPr>
        <w:widowControl/>
        <w:jc w:val="left"/>
        <w:rPr>
          <w:rFonts w:ascii="宋体" w:hAnsi="宋体"/>
          <w:color w:val="auto"/>
          <w:sz w:val="36"/>
          <w:szCs w:val="36"/>
        </w:rPr>
      </w:pPr>
      <w:r>
        <w:rPr>
          <w:rFonts w:ascii="宋体" w:hAnsi="宋体"/>
          <w:color w:val="auto"/>
          <w:sz w:val="36"/>
          <w:szCs w:val="36"/>
        </w:rPr>
        <w:br w:type="page"/>
      </w:r>
    </w:p>
    <w:p w14:paraId="7777E0DC">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14:paraId="79C56E7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14:paraId="67650D0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本竞争性谈判文件仅适用于冕宁县“冕粳系列”水稻产业融合发展示范园建设项目（生产道路一阶段、生产道路维修工程及健康跑道、农耕文化展示区、标识标牌）</w:t>
      </w:r>
      <w:r>
        <w:rPr>
          <w:rFonts w:hint="eastAsia" w:ascii="仿宋_GB2312" w:hAnsi="仿宋_GB2312" w:eastAsia="仿宋_GB2312" w:cs="仿宋_GB2312"/>
          <w:color w:val="auto"/>
          <w:sz w:val="32"/>
          <w:szCs w:val="32"/>
          <w:lang w:val="en-US" w:eastAsia="zh-CN"/>
        </w:rPr>
        <w:t>监理</w:t>
      </w:r>
      <w:r>
        <w:rPr>
          <w:rFonts w:hint="eastAsia" w:ascii="仿宋_GB2312" w:hAnsi="仿宋_GB2312" w:eastAsia="仿宋_GB2312" w:cs="仿宋_GB2312"/>
          <w:color w:val="auto"/>
          <w:sz w:val="32"/>
          <w:szCs w:val="32"/>
        </w:rPr>
        <w:t>服务工作。</w:t>
      </w:r>
    </w:p>
    <w:p w14:paraId="29F5388C">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14:paraId="306995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14:paraId="4B5C643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14:paraId="4E40B16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7E57DEF7">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14:paraId="1A8CA0F5">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74244EA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341B6672">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7573D4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14:paraId="00C5CF0D">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14:paraId="464DD30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14:paraId="4EE8F9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14:paraId="15278E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14:paraId="4AB68DD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14:paraId="0F9B9F5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14:paraId="21118DB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14:paraId="563D735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14:paraId="5B720234">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14:paraId="7293ED22">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14:paraId="364DDFE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14:paraId="6549CDB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1、资格审查合格申请人报价单；</w:t>
      </w:r>
    </w:p>
    <w:p w14:paraId="56F2B13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2、法定代表人身份证明书；</w:t>
      </w:r>
    </w:p>
    <w:p w14:paraId="37CEC6F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3、法定代表人授权委托书； </w:t>
      </w:r>
    </w:p>
    <w:p w14:paraId="241E6FE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4、投标人营业执照、税务登记证、组织机构代码证复印件；（注：若是三证合一，则不须提供税务登记证及组织机构代码证）</w:t>
      </w:r>
    </w:p>
    <w:p w14:paraId="022E913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投标人认为需要提供的其他证明材料；</w:t>
      </w:r>
    </w:p>
    <w:p w14:paraId="71840484">
      <w:pPr>
        <w:pStyle w:val="4"/>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依法缴纳税收和社会保障资金的</w:t>
      </w:r>
      <w:r>
        <w:rPr>
          <w:rFonts w:hint="eastAsia" w:ascii="仿宋_GB2312" w:hAnsi="仿宋_GB2312" w:eastAsia="仿宋_GB2312" w:cs="仿宋_GB2312"/>
          <w:color w:val="auto"/>
          <w:sz w:val="32"/>
          <w:szCs w:val="32"/>
          <w:lang w:eastAsia="zh-CN"/>
        </w:rPr>
        <w:t>良好记录。</w:t>
      </w:r>
    </w:p>
    <w:p w14:paraId="67A9F319">
      <w:pPr>
        <w:pStyle w:val="4"/>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14:paraId="775D5EC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14:paraId="59259B1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14:paraId="744E2D57">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14:paraId="7B67BA5E">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14:paraId="18F8C7F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14:paraId="0A424755">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14:paraId="7726D66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14:paraId="14B06028">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3B9FF88D">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14:paraId="311F394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14:paraId="24E63D9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14:paraId="528EBEA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14:paraId="2710CB5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14:paraId="72893A1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14:paraId="73D99A37">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14:paraId="02D2A93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14:paraId="0B4AADD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14:paraId="055D10F6">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642FD834">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14:paraId="5C63D862">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14:paraId="5529658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14:paraId="35100599">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14:paraId="35D53F55">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14:paraId="36C9557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14:paraId="4F15126F">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14:paraId="0E1B35C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14:paraId="348388E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14:paraId="181CB42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14:paraId="00DF4F22">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14:paraId="39150AD6">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14:paraId="59DDC53D">
      <w:pPr>
        <w:spacing w:line="540" w:lineRule="exact"/>
        <w:ind w:firstLine="660"/>
        <w:rPr>
          <w:rFonts w:ascii="仿宋_GB2312" w:hAnsi="仿宋_GB2312" w:eastAsia="仿宋_GB2312" w:cs="仿宋_GB2312"/>
          <w:color w:val="auto"/>
          <w:sz w:val="32"/>
          <w:szCs w:val="32"/>
        </w:rPr>
      </w:pPr>
    </w:p>
    <w:p w14:paraId="1390483A">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14:paraId="4473866A">
      <w:pPr>
        <w:spacing w:line="540" w:lineRule="exact"/>
        <w:ind w:right="-34" w:firstLine="640" w:firstLineChars="200"/>
        <w:textAlignment w:val="baseline"/>
        <w:rPr>
          <w:rFonts w:ascii="仿宋_GB2312" w:hAnsi="仿宋_GB2312" w:eastAsia="仿宋_GB2312" w:cs="仿宋_GB2312"/>
          <w:color w:val="auto"/>
          <w:sz w:val="32"/>
          <w:szCs w:val="32"/>
        </w:rPr>
      </w:pPr>
    </w:p>
    <w:p w14:paraId="5DB33C14">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我单位报价为：以谈判人最高限价</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万元为基准，在谈判人确定的有效报价范围内，按总价下浮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％（小数点后最多保留两位小数）进行报价。总价下浮后的报价为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万元（小数点后最多保留两位小数）。</w:t>
      </w:r>
    </w:p>
    <w:p w14:paraId="7EFA8C3C">
      <w:pPr>
        <w:spacing w:line="540" w:lineRule="exact"/>
        <w:ind w:right="-34"/>
        <w:textAlignment w:val="baseline"/>
        <w:rPr>
          <w:rFonts w:ascii="仿宋_GB2312" w:hAnsi="仿宋_GB2312" w:eastAsia="仿宋_GB2312" w:cs="仿宋_GB2312"/>
          <w:color w:val="auto"/>
          <w:sz w:val="32"/>
          <w:szCs w:val="32"/>
          <w:u w:val="single"/>
        </w:rPr>
      </w:pPr>
    </w:p>
    <w:p w14:paraId="08741508">
      <w:pPr>
        <w:spacing w:line="540" w:lineRule="exact"/>
        <w:textAlignment w:val="baseline"/>
        <w:rPr>
          <w:rFonts w:ascii="仿宋_GB2312" w:hAnsi="仿宋_GB2312" w:eastAsia="仿宋_GB2312" w:cs="仿宋_GB2312"/>
          <w:color w:val="auto"/>
          <w:sz w:val="32"/>
          <w:szCs w:val="32"/>
        </w:rPr>
      </w:pPr>
    </w:p>
    <w:p w14:paraId="07C2306A">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14:paraId="3CA389DB">
      <w:pPr>
        <w:spacing w:line="540" w:lineRule="exact"/>
        <w:ind w:firstLine="640" w:firstLineChars="200"/>
        <w:textAlignment w:val="baseline"/>
        <w:rPr>
          <w:rFonts w:ascii="仿宋_GB2312" w:hAnsi="仿宋_GB2312" w:eastAsia="仿宋_GB2312" w:cs="仿宋_GB2312"/>
          <w:color w:val="auto"/>
          <w:sz w:val="32"/>
          <w:szCs w:val="32"/>
        </w:rPr>
      </w:pPr>
    </w:p>
    <w:p w14:paraId="7EEECFD1">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14:paraId="130048D8">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14:paraId="6F3CF983">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14:paraId="633DA983">
      <w:pPr>
        <w:spacing w:line="540" w:lineRule="exact"/>
        <w:rPr>
          <w:rFonts w:ascii="仿宋_GB2312" w:hAnsi="仿宋_GB2312" w:eastAsia="仿宋_GB2312" w:cs="仿宋_GB2312"/>
          <w:color w:val="auto"/>
          <w:sz w:val="32"/>
          <w:szCs w:val="32"/>
        </w:rPr>
      </w:pPr>
    </w:p>
    <w:p w14:paraId="10CCB08A">
      <w:pPr>
        <w:rPr>
          <w:color w:val="auto"/>
        </w:rPr>
      </w:pPr>
    </w:p>
    <w:p w14:paraId="4C08687C">
      <w:pPr>
        <w:rPr>
          <w:color w:val="auto"/>
        </w:rPr>
      </w:pPr>
      <w:r>
        <w:rPr>
          <w:rFonts w:hint="eastAsia"/>
          <w:color w:val="auto"/>
        </w:rPr>
        <w:t xml:space="preserve">    </w:t>
      </w:r>
    </w:p>
    <w:p w14:paraId="6C32C2DC">
      <w:pPr>
        <w:pStyle w:val="4"/>
        <w:rPr>
          <w:color w:val="auto"/>
          <w:lang w:eastAsia="zh-CN"/>
        </w:rPr>
      </w:pPr>
    </w:p>
    <w:p w14:paraId="58EA0641">
      <w:pPr>
        <w:rPr>
          <w:color w:val="auto"/>
        </w:rPr>
      </w:pPr>
    </w:p>
    <w:p w14:paraId="15A18057">
      <w:pPr>
        <w:pStyle w:val="4"/>
        <w:rPr>
          <w:color w:val="auto"/>
          <w:lang w:eastAsia="zh-CN"/>
        </w:rPr>
      </w:pPr>
    </w:p>
    <w:p w14:paraId="45A07DEE">
      <w:pPr>
        <w:rPr>
          <w:color w:val="auto"/>
        </w:rPr>
      </w:pPr>
    </w:p>
    <w:p w14:paraId="532E5320">
      <w:pPr>
        <w:pStyle w:val="4"/>
        <w:rPr>
          <w:color w:val="auto"/>
          <w:lang w:eastAsia="zh-CN"/>
        </w:rPr>
      </w:pPr>
    </w:p>
    <w:p w14:paraId="1D83ED9A">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14:paraId="0C655CD3">
      <w:pPr>
        <w:pStyle w:val="4"/>
        <w:rPr>
          <w:color w:val="auto"/>
          <w:sz w:val="32"/>
          <w:szCs w:val="32"/>
        </w:rPr>
      </w:pPr>
    </w:p>
    <w:p w14:paraId="2D356F70">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14:paraId="138D8B03">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14:paraId="62AE2B71">
      <w:pPr>
        <w:spacing w:line="540" w:lineRule="exact"/>
        <w:ind w:firstLine="660"/>
        <w:rPr>
          <w:rFonts w:ascii="仿宋_GB2312" w:hAnsi="仿宋" w:eastAsia="仿宋_GB2312"/>
          <w:color w:val="auto"/>
          <w:sz w:val="32"/>
          <w:szCs w:val="32"/>
        </w:rPr>
      </w:pPr>
    </w:p>
    <w:p w14:paraId="476D9F38">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14:paraId="3B66A6CB">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14:paraId="46F20804">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14:paraId="65B85B97">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14:paraId="7ADE6E5B">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14:paraId="73435350">
      <w:pPr>
        <w:spacing w:line="540" w:lineRule="exact"/>
        <w:ind w:firstLine="600" w:firstLineChars="200"/>
        <w:rPr>
          <w:rFonts w:ascii="仿宋_GB2312" w:hAnsi="仿宋" w:eastAsia="仿宋_GB2312"/>
          <w:color w:val="auto"/>
          <w:sz w:val="30"/>
          <w:szCs w:val="30"/>
        </w:rPr>
      </w:pPr>
    </w:p>
    <w:p w14:paraId="2345BA86">
      <w:pPr>
        <w:rPr>
          <w:color w:val="auto"/>
        </w:rPr>
      </w:pPr>
    </w:p>
    <w:p w14:paraId="5DBA9E0E">
      <w:pPr>
        <w:rPr>
          <w:color w:val="auto"/>
        </w:rPr>
      </w:pPr>
    </w:p>
    <w:p w14:paraId="14FD7721">
      <w:pPr>
        <w:pStyle w:val="4"/>
        <w:rPr>
          <w:color w:val="auto"/>
          <w:lang w:eastAsia="zh-CN"/>
        </w:rPr>
      </w:pPr>
    </w:p>
    <w:p w14:paraId="554B74F8">
      <w:pPr>
        <w:rPr>
          <w:color w:val="auto"/>
        </w:rPr>
      </w:pPr>
    </w:p>
    <w:p w14:paraId="0C5AF0EA">
      <w:pPr>
        <w:pStyle w:val="4"/>
        <w:rPr>
          <w:color w:val="auto"/>
          <w:lang w:eastAsia="zh-CN"/>
        </w:rPr>
      </w:pPr>
    </w:p>
    <w:p w14:paraId="7A611993">
      <w:pPr>
        <w:rPr>
          <w:color w:val="auto"/>
        </w:rPr>
      </w:pPr>
    </w:p>
    <w:p w14:paraId="0ECEDBA7">
      <w:pPr>
        <w:pStyle w:val="4"/>
        <w:rPr>
          <w:color w:val="auto"/>
          <w:lang w:eastAsia="zh-CN"/>
        </w:rPr>
      </w:pPr>
    </w:p>
    <w:p w14:paraId="1001051B">
      <w:pPr>
        <w:rPr>
          <w:color w:val="auto"/>
        </w:rPr>
      </w:pPr>
    </w:p>
    <w:p w14:paraId="5A095EFB">
      <w:pPr>
        <w:pStyle w:val="4"/>
        <w:rPr>
          <w:color w:val="auto"/>
          <w:lang w:eastAsia="zh-CN"/>
        </w:rPr>
      </w:pPr>
    </w:p>
    <w:p w14:paraId="348B4156">
      <w:pPr>
        <w:rPr>
          <w:color w:val="auto"/>
        </w:rPr>
      </w:pPr>
    </w:p>
    <w:p w14:paraId="75488022">
      <w:pPr>
        <w:rPr>
          <w:color w:val="auto"/>
        </w:rPr>
      </w:pPr>
    </w:p>
    <w:p w14:paraId="1CC4DC27">
      <w:pPr>
        <w:pStyle w:val="4"/>
        <w:rPr>
          <w:color w:val="auto"/>
        </w:rPr>
      </w:pPr>
    </w:p>
    <w:p w14:paraId="566EEB78">
      <w:pPr>
        <w:rPr>
          <w:color w:val="auto"/>
        </w:rPr>
      </w:pPr>
    </w:p>
    <w:p w14:paraId="474A0748">
      <w:pPr>
        <w:pStyle w:val="4"/>
        <w:rPr>
          <w:color w:val="auto"/>
        </w:rPr>
      </w:pPr>
    </w:p>
    <w:p w14:paraId="669762FC">
      <w:pPr>
        <w:rPr>
          <w:color w:val="auto"/>
        </w:rPr>
      </w:pPr>
    </w:p>
    <w:p w14:paraId="1B13CD6C">
      <w:pPr>
        <w:pStyle w:val="4"/>
        <w:rPr>
          <w:color w:val="auto"/>
        </w:rPr>
      </w:pPr>
    </w:p>
    <w:p w14:paraId="3FAA6620">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14:paraId="332ED4B4">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14:paraId="156CC0FC">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7"/>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14:paraId="4161D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14:paraId="2123F71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14:paraId="1B6B8419">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14:paraId="2F0D1D24">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3764348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14:paraId="06FF3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14:paraId="221FA1F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4CB2865B">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A404851">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7B708414">
            <w:pPr>
              <w:spacing w:line="480" w:lineRule="auto"/>
              <w:jc w:val="center"/>
              <w:rPr>
                <w:rFonts w:ascii="仿宋" w:hAnsi="仿宋" w:eastAsia="仿宋"/>
                <w:b/>
                <w:bCs/>
                <w:color w:val="auto"/>
                <w:sz w:val="32"/>
                <w:szCs w:val="32"/>
                <w:u w:val="single"/>
              </w:rPr>
            </w:pPr>
          </w:p>
        </w:tc>
      </w:tr>
      <w:tr w14:paraId="5A81D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14:paraId="497816B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313B6688">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643287EA">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32E9D1A3">
            <w:pPr>
              <w:spacing w:line="480" w:lineRule="auto"/>
              <w:jc w:val="center"/>
              <w:rPr>
                <w:rFonts w:ascii="仿宋" w:hAnsi="仿宋" w:eastAsia="仿宋"/>
                <w:b/>
                <w:bCs/>
                <w:color w:val="auto"/>
                <w:sz w:val="32"/>
                <w:szCs w:val="32"/>
                <w:u w:val="single"/>
              </w:rPr>
            </w:pPr>
          </w:p>
        </w:tc>
      </w:tr>
      <w:tr w14:paraId="1BF68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14:paraId="68A714F1">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52357195">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61BE253">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05C16C6A">
            <w:pPr>
              <w:spacing w:line="480" w:lineRule="auto"/>
              <w:jc w:val="center"/>
              <w:rPr>
                <w:rFonts w:ascii="仿宋" w:hAnsi="仿宋" w:eastAsia="仿宋"/>
                <w:b/>
                <w:bCs/>
                <w:color w:val="auto"/>
                <w:sz w:val="32"/>
                <w:szCs w:val="32"/>
                <w:u w:val="single"/>
              </w:rPr>
            </w:pPr>
          </w:p>
        </w:tc>
      </w:tr>
    </w:tbl>
    <w:p w14:paraId="7BF59B86">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4E311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14:paraId="14420702">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14:paraId="174496CD">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14:paraId="57B4E8DC">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14:paraId="6AA2C6A3">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14:paraId="5DAEC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14:paraId="228D4D50">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7858BEF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566FEBDC">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0CE8D40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14:paraId="46D2E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2DD6466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F3CBD5">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877D65A">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CC34750">
            <w:pPr>
              <w:spacing w:line="480" w:lineRule="auto"/>
              <w:rPr>
                <w:rFonts w:ascii="仿宋" w:hAnsi="仿宋" w:eastAsia="仿宋"/>
                <w:b/>
                <w:bCs/>
                <w:color w:val="auto"/>
                <w:sz w:val="32"/>
                <w:szCs w:val="32"/>
              </w:rPr>
            </w:pPr>
          </w:p>
        </w:tc>
      </w:tr>
      <w:tr w14:paraId="3853DF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5C2F169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1B220C41">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7EAB7D67">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10E564EC">
            <w:pPr>
              <w:spacing w:line="480" w:lineRule="auto"/>
              <w:rPr>
                <w:rFonts w:ascii="仿宋" w:hAnsi="仿宋" w:eastAsia="仿宋"/>
                <w:b/>
                <w:bCs/>
                <w:color w:val="auto"/>
                <w:sz w:val="32"/>
                <w:szCs w:val="32"/>
              </w:rPr>
            </w:pPr>
          </w:p>
        </w:tc>
      </w:tr>
      <w:tr w14:paraId="4EC1F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44D59A8C">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B80FDD">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9A71041">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2F55343">
            <w:pPr>
              <w:spacing w:line="480" w:lineRule="auto"/>
              <w:rPr>
                <w:rFonts w:ascii="仿宋" w:hAnsi="仿宋" w:eastAsia="仿宋"/>
                <w:b/>
                <w:bCs/>
                <w:color w:val="auto"/>
                <w:sz w:val="32"/>
                <w:szCs w:val="32"/>
              </w:rPr>
            </w:pPr>
          </w:p>
        </w:tc>
      </w:tr>
      <w:tr w14:paraId="5B180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14:paraId="2A006EBD">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D3ED81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7B585CEE">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76AB4C19">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14:paraId="162C34B0">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508E1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14:paraId="2F006EB5">
            <w:pPr>
              <w:spacing w:line="320" w:lineRule="exact"/>
              <w:jc w:val="center"/>
              <w:textAlignment w:val="baseline"/>
              <w:rPr>
                <w:rFonts w:ascii="仿宋" w:hAnsi="仿宋" w:eastAsia="仿宋"/>
                <w:b/>
                <w:bCs/>
                <w:color w:val="auto"/>
                <w:sz w:val="32"/>
                <w:szCs w:val="32"/>
              </w:rPr>
            </w:pPr>
          </w:p>
          <w:p w14:paraId="6C4E386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14:paraId="7502D6A8">
            <w:pPr>
              <w:spacing w:line="320" w:lineRule="exact"/>
              <w:jc w:val="center"/>
              <w:textAlignment w:val="baseline"/>
              <w:rPr>
                <w:rFonts w:ascii="仿宋" w:hAnsi="仿宋" w:eastAsia="仿宋"/>
                <w:b/>
                <w:bCs/>
                <w:color w:val="auto"/>
                <w:sz w:val="32"/>
                <w:szCs w:val="32"/>
              </w:rPr>
            </w:pPr>
          </w:p>
          <w:p w14:paraId="1736CC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14:paraId="55A1C0EB">
            <w:pPr>
              <w:spacing w:line="320" w:lineRule="exact"/>
              <w:jc w:val="center"/>
              <w:textAlignment w:val="baseline"/>
              <w:rPr>
                <w:rFonts w:ascii="仿宋" w:hAnsi="仿宋" w:eastAsia="仿宋"/>
                <w:b/>
                <w:bCs/>
                <w:color w:val="auto"/>
                <w:sz w:val="32"/>
                <w:szCs w:val="32"/>
              </w:rPr>
            </w:pPr>
          </w:p>
          <w:p w14:paraId="646B992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14:paraId="57EFA6B9">
            <w:pPr>
              <w:spacing w:line="320" w:lineRule="exact"/>
              <w:jc w:val="center"/>
              <w:textAlignment w:val="baseline"/>
              <w:rPr>
                <w:rFonts w:ascii="仿宋" w:hAnsi="仿宋" w:eastAsia="仿宋"/>
                <w:b/>
                <w:bCs/>
                <w:color w:val="auto"/>
                <w:sz w:val="32"/>
                <w:szCs w:val="32"/>
              </w:rPr>
            </w:pPr>
          </w:p>
          <w:p w14:paraId="1E4E41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14:paraId="15DC8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AC25B4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6D27730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0DEE0FAC">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20CA35B9">
            <w:pPr>
              <w:spacing w:line="480" w:lineRule="auto"/>
              <w:rPr>
                <w:rFonts w:ascii="仿宋" w:eastAsia="仿宋"/>
                <w:b/>
                <w:bCs/>
                <w:color w:val="auto"/>
                <w:sz w:val="32"/>
                <w:szCs w:val="32"/>
              </w:rPr>
            </w:pPr>
          </w:p>
        </w:tc>
      </w:tr>
      <w:tr w14:paraId="5DF66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1C9B85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A3BCFEA">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4C0D4F0D">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5B34B2F7">
            <w:pPr>
              <w:spacing w:line="480" w:lineRule="auto"/>
              <w:rPr>
                <w:rFonts w:ascii="仿宋" w:eastAsia="仿宋"/>
                <w:b/>
                <w:bCs/>
                <w:color w:val="auto"/>
                <w:sz w:val="32"/>
                <w:szCs w:val="32"/>
              </w:rPr>
            </w:pPr>
          </w:p>
        </w:tc>
      </w:tr>
      <w:tr w14:paraId="0DAB7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14:paraId="29710D24">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579BE906">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32D67279">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16A5C9B">
            <w:pPr>
              <w:spacing w:line="480" w:lineRule="auto"/>
              <w:rPr>
                <w:rFonts w:ascii="仿宋" w:eastAsia="仿宋"/>
                <w:b/>
                <w:bCs/>
                <w:color w:val="auto"/>
                <w:sz w:val="32"/>
                <w:szCs w:val="32"/>
              </w:rPr>
            </w:pPr>
          </w:p>
        </w:tc>
      </w:tr>
    </w:tbl>
    <w:p w14:paraId="1C70DDBD">
      <w:pPr>
        <w:spacing w:line="480" w:lineRule="auto"/>
        <w:rPr>
          <w:rFonts w:ascii="仿宋" w:hAnsi="仿宋" w:eastAsia="仿宋"/>
          <w:b/>
          <w:bCs/>
          <w:color w:val="auto"/>
          <w:sz w:val="32"/>
          <w:szCs w:val="32"/>
        </w:rPr>
      </w:pPr>
    </w:p>
    <w:p w14:paraId="3B38F323">
      <w:pPr>
        <w:spacing w:line="480" w:lineRule="auto"/>
        <w:rPr>
          <w:rFonts w:ascii="仿宋" w:hAnsi="仿宋" w:eastAsia="仿宋"/>
          <w:b/>
          <w:bCs/>
          <w:color w:val="auto"/>
          <w:sz w:val="32"/>
          <w:szCs w:val="32"/>
        </w:rPr>
      </w:pPr>
    </w:p>
    <w:p w14:paraId="1B3F278B">
      <w:pPr>
        <w:pStyle w:val="4"/>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14:paraId="47BF927F">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lang w:val="en-US" w:eastAsia="zh-CN"/>
        </w:rPr>
        <w:t>冕宁县“冕粳系列”水稻产业融合发展示范园建设项目（生产道路一阶段、生产道路维修工程及健康跑道、农耕文化展示区、标识标牌）监理</w:t>
      </w:r>
      <w:r>
        <w:rPr>
          <w:rFonts w:hint="eastAsia" w:ascii="方正小标宋简体" w:hAnsi="方正小标宋简体" w:eastAsia="方正小标宋简体" w:cs="方正小标宋简体"/>
          <w:color w:val="auto"/>
          <w:sz w:val="32"/>
          <w:szCs w:val="32"/>
        </w:rPr>
        <w:t>服务工作竞争性谈判单位签到表</w:t>
      </w:r>
    </w:p>
    <w:tbl>
      <w:tblPr>
        <w:tblStyle w:val="7"/>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14:paraId="3F15B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14:paraId="4D3663C1">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14:paraId="14ACBF32">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14:paraId="03A2C6F1">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14:paraId="104F86EB">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14:paraId="72702E2C">
            <w:pPr>
              <w:jc w:val="center"/>
              <w:rPr>
                <w:rFonts w:ascii="宋体" w:hAnsi="宋体"/>
                <w:b/>
                <w:bCs/>
                <w:color w:val="auto"/>
                <w:sz w:val="28"/>
                <w:szCs w:val="28"/>
              </w:rPr>
            </w:pPr>
            <w:r>
              <w:rPr>
                <w:rFonts w:hint="eastAsia" w:ascii="宋体" w:hAnsi="宋体"/>
                <w:b/>
                <w:bCs/>
                <w:color w:val="auto"/>
                <w:sz w:val="28"/>
                <w:szCs w:val="28"/>
              </w:rPr>
              <w:t>备注</w:t>
            </w:r>
          </w:p>
        </w:tc>
      </w:tr>
      <w:tr w14:paraId="5E603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14:paraId="482E5E58">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14:paraId="1DF39C1C">
            <w:pPr>
              <w:jc w:val="center"/>
              <w:rPr>
                <w:rFonts w:ascii="宋体" w:hAnsi="宋体"/>
                <w:b/>
                <w:bCs/>
                <w:color w:val="auto"/>
                <w:sz w:val="36"/>
                <w:szCs w:val="36"/>
              </w:rPr>
            </w:pPr>
          </w:p>
        </w:tc>
        <w:tc>
          <w:tcPr>
            <w:tcW w:w="6251" w:type="dxa"/>
            <w:vAlign w:val="center"/>
          </w:tcPr>
          <w:p w14:paraId="09D961E0">
            <w:pPr>
              <w:jc w:val="center"/>
              <w:rPr>
                <w:rFonts w:ascii="宋体" w:hAnsi="宋体"/>
                <w:b/>
                <w:bCs/>
                <w:color w:val="auto"/>
                <w:sz w:val="36"/>
                <w:szCs w:val="36"/>
              </w:rPr>
            </w:pPr>
          </w:p>
        </w:tc>
        <w:tc>
          <w:tcPr>
            <w:tcW w:w="2415" w:type="dxa"/>
            <w:vAlign w:val="center"/>
          </w:tcPr>
          <w:p w14:paraId="1778C10D">
            <w:pPr>
              <w:jc w:val="center"/>
              <w:rPr>
                <w:rFonts w:ascii="宋体" w:hAnsi="宋体"/>
                <w:b/>
                <w:bCs/>
                <w:color w:val="auto"/>
                <w:sz w:val="36"/>
                <w:szCs w:val="36"/>
              </w:rPr>
            </w:pPr>
          </w:p>
        </w:tc>
        <w:tc>
          <w:tcPr>
            <w:tcW w:w="2274" w:type="dxa"/>
            <w:vAlign w:val="center"/>
          </w:tcPr>
          <w:p w14:paraId="368629BF">
            <w:pPr>
              <w:jc w:val="center"/>
              <w:rPr>
                <w:rFonts w:ascii="宋体" w:hAnsi="宋体"/>
                <w:b/>
                <w:bCs/>
                <w:color w:val="auto"/>
                <w:sz w:val="36"/>
                <w:szCs w:val="36"/>
              </w:rPr>
            </w:pPr>
          </w:p>
        </w:tc>
      </w:tr>
      <w:tr w14:paraId="19FFD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6C6746B7">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14:paraId="64266B13">
            <w:pPr>
              <w:jc w:val="center"/>
              <w:rPr>
                <w:rFonts w:ascii="宋体" w:hAnsi="宋体"/>
                <w:b/>
                <w:bCs/>
                <w:color w:val="auto"/>
                <w:sz w:val="36"/>
                <w:szCs w:val="36"/>
              </w:rPr>
            </w:pPr>
          </w:p>
        </w:tc>
        <w:tc>
          <w:tcPr>
            <w:tcW w:w="6251" w:type="dxa"/>
            <w:vAlign w:val="center"/>
          </w:tcPr>
          <w:p w14:paraId="5C4B5862">
            <w:pPr>
              <w:jc w:val="center"/>
              <w:rPr>
                <w:rFonts w:ascii="宋体" w:hAnsi="宋体"/>
                <w:b/>
                <w:bCs/>
                <w:color w:val="auto"/>
                <w:sz w:val="36"/>
                <w:szCs w:val="36"/>
              </w:rPr>
            </w:pPr>
          </w:p>
        </w:tc>
        <w:tc>
          <w:tcPr>
            <w:tcW w:w="2415" w:type="dxa"/>
            <w:vAlign w:val="center"/>
          </w:tcPr>
          <w:p w14:paraId="29A0933D">
            <w:pPr>
              <w:jc w:val="center"/>
              <w:rPr>
                <w:rFonts w:ascii="宋体" w:hAnsi="宋体"/>
                <w:b/>
                <w:bCs/>
                <w:color w:val="auto"/>
                <w:sz w:val="36"/>
                <w:szCs w:val="36"/>
              </w:rPr>
            </w:pPr>
          </w:p>
        </w:tc>
        <w:tc>
          <w:tcPr>
            <w:tcW w:w="2274" w:type="dxa"/>
            <w:vAlign w:val="center"/>
          </w:tcPr>
          <w:p w14:paraId="7D100EE6">
            <w:pPr>
              <w:jc w:val="center"/>
              <w:rPr>
                <w:rFonts w:ascii="宋体" w:hAnsi="宋体"/>
                <w:b/>
                <w:bCs/>
                <w:color w:val="auto"/>
                <w:sz w:val="36"/>
                <w:szCs w:val="36"/>
              </w:rPr>
            </w:pPr>
          </w:p>
        </w:tc>
      </w:tr>
      <w:tr w14:paraId="6B52E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14:paraId="2AD506EE">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14:paraId="2E0AD69C">
            <w:pPr>
              <w:jc w:val="center"/>
              <w:rPr>
                <w:rFonts w:ascii="宋体" w:hAnsi="宋体"/>
                <w:b/>
                <w:bCs/>
                <w:color w:val="auto"/>
                <w:sz w:val="36"/>
                <w:szCs w:val="36"/>
              </w:rPr>
            </w:pPr>
          </w:p>
        </w:tc>
        <w:tc>
          <w:tcPr>
            <w:tcW w:w="6251" w:type="dxa"/>
            <w:vAlign w:val="center"/>
          </w:tcPr>
          <w:p w14:paraId="3E261EED">
            <w:pPr>
              <w:jc w:val="center"/>
              <w:rPr>
                <w:rFonts w:ascii="宋体" w:hAnsi="宋体"/>
                <w:b/>
                <w:bCs/>
                <w:color w:val="auto"/>
                <w:sz w:val="36"/>
                <w:szCs w:val="36"/>
              </w:rPr>
            </w:pPr>
          </w:p>
        </w:tc>
        <w:tc>
          <w:tcPr>
            <w:tcW w:w="2415" w:type="dxa"/>
            <w:vAlign w:val="center"/>
          </w:tcPr>
          <w:p w14:paraId="3501FFE7">
            <w:pPr>
              <w:jc w:val="center"/>
              <w:rPr>
                <w:rFonts w:ascii="宋体" w:hAnsi="宋体"/>
                <w:b/>
                <w:bCs/>
                <w:color w:val="auto"/>
                <w:sz w:val="36"/>
                <w:szCs w:val="36"/>
              </w:rPr>
            </w:pPr>
          </w:p>
        </w:tc>
        <w:tc>
          <w:tcPr>
            <w:tcW w:w="2274" w:type="dxa"/>
            <w:vAlign w:val="center"/>
          </w:tcPr>
          <w:p w14:paraId="7FE6D131">
            <w:pPr>
              <w:jc w:val="center"/>
              <w:rPr>
                <w:rFonts w:ascii="宋体" w:hAnsi="宋体"/>
                <w:b/>
                <w:bCs/>
                <w:color w:val="auto"/>
                <w:sz w:val="36"/>
                <w:szCs w:val="36"/>
              </w:rPr>
            </w:pPr>
          </w:p>
        </w:tc>
      </w:tr>
      <w:tr w14:paraId="32CFF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14:paraId="2FB01247">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14:paraId="168780B9">
            <w:pPr>
              <w:jc w:val="center"/>
              <w:rPr>
                <w:rFonts w:ascii="宋体" w:hAnsi="宋体"/>
                <w:b/>
                <w:bCs/>
                <w:color w:val="auto"/>
                <w:sz w:val="36"/>
                <w:szCs w:val="36"/>
              </w:rPr>
            </w:pPr>
          </w:p>
        </w:tc>
        <w:tc>
          <w:tcPr>
            <w:tcW w:w="6251" w:type="dxa"/>
            <w:vAlign w:val="center"/>
          </w:tcPr>
          <w:p w14:paraId="76E9B408">
            <w:pPr>
              <w:jc w:val="center"/>
              <w:rPr>
                <w:rFonts w:ascii="宋体" w:hAnsi="宋体"/>
                <w:b/>
                <w:bCs/>
                <w:color w:val="auto"/>
                <w:sz w:val="36"/>
                <w:szCs w:val="36"/>
              </w:rPr>
            </w:pPr>
          </w:p>
        </w:tc>
        <w:tc>
          <w:tcPr>
            <w:tcW w:w="2415" w:type="dxa"/>
            <w:vAlign w:val="center"/>
          </w:tcPr>
          <w:p w14:paraId="74D37E7F">
            <w:pPr>
              <w:jc w:val="center"/>
              <w:rPr>
                <w:rFonts w:ascii="宋体" w:hAnsi="宋体"/>
                <w:b/>
                <w:bCs/>
                <w:color w:val="auto"/>
                <w:sz w:val="36"/>
                <w:szCs w:val="36"/>
              </w:rPr>
            </w:pPr>
          </w:p>
        </w:tc>
        <w:tc>
          <w:tcPr>
            <w:tcW w:w="2274" w:type="dxa"/>
            <w:vAlign w:val="center"/>
          </w:tcPr>
          <w:p w14:paraId="1A3E8DF7">
            <w:pPr>
              <w:jc w:val="center"/>
              <w:rPr>
                <w:rFonts w:ascii="宋体" w:hAnsi="宋体"/>
                <w:b/>
                <w:bCs/>
                <w:color w:val="auto"/>
                <w:sz w:val="36"/>
                <w:szCs w:val="36"/>
              </w:rPr>
            </w:pPr>
          </w:p>
        </w:tc>
      </w:tr>
      <w:tr w14:paraId="3B59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14:paraId="535611EF">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14:paraId="0E38BFB3">
            <w:pPr>
              <w:jc w:val="center"/>
              <w:rPr>
                <w:rFonts w:ascii="宋体" w:hAnsi="宋体"/>
                <w:b/>
                <w:bCs/>
                <w:color w:val="auto"/>
                <w:sz w:val="36"/>
                <w:szCs w:val="36"/>
              </w:rPr>
            </w:pPr>
          </w:p>
        </w:tc>
        <w:tc>
          <w:tcPr>
            <w:tcW w:w="6251" w:type="dxa"/>
            <w:vAlign w:val="center"/>
          </w:tcPr>
          <w:p w14:paraId="6D4B0DE3">
            <w:pPr>
              <w:jc w:val="center"/>
              <w:rPr>
                <w:rFonts w:ascii="宋体" w:hAnsi="宋体"/>
                <w:b/>
                <w:bCs/>
                <w:color w:val="auto"/>
                <w:sz w:val="36"/>
                <w:szCs w:val="36"/>
              </w:rPr>
            </w:pPr>
          </w:p>
        </w:tc>
        <w:tc>
          <w:tcPr>
            <w:tcW w:w="2415" w:type="dxa"/>
            <w:vAlign w:val="center"/>
          </w:tcPr>
          <w:p w14:paraId="06BCC4B3">
            <w:pPr>
              <w:jc w:val="center"/>
              <w:rPr>
                <w:rFonts w:ascii="宋体" w:hAnsi="宋体"/>
                <w:b/>
                <w:bCs/>
                <w:color w:val="auto"/>
                <w:sz w:val="36"/>
                <w:szCs w:val="36"/>
              </w:rPr>
            </w:pPr>
          </w:p>
        </w:tc>
        <w:tc>
          <w:tcPr>
            <w:tcW w:w="2274" w:type="dxa"/>
            <w:vAlign w:val="center"/>
          </w:tcPr>
          <w:p w14:paraId="1DFFAB50">
            <w:pPr>
              <w:jc w:val="center"/>
              <w:rPr>
                <w:rFonts w:ascii="宋体" w:hAnsi="宋体"/>
                <w:b/>
                <w:bCs/>
                <w:color w:val="auto"/>
                <w:sz w:val="36"/>
                <w:szCs w:val="36"/>
              </w:rPr>
            </w:pPr>
          </w:p>
        </w:tc>
      </w:tr>
      <w:tr w14:paraId="42B2D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310CBE67">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14:paraId="7EE170C1">
            <w:pPr>
              <w:jc w:val="center"/>
              <w:rPr>
                <w:rFonts w:ascii="宋体" w:hAnsi="宋体"/>
                <w:b/>
                <w:bCs/>
                <w:color w:val="auto"/>
                <w:sz w:val="36"/>
                <w:szCs w:val="36"/>
              </w:rPr>
            </w:pPr>
          </w:p>
        </w:tc>
        <w:tc>
          <w:tcPr>
            <w:tcW w:w="6251" w:type="dxa"/>
            <w:vAlign w:val="center"/>
          </w:tcPr>
          <w:p w14:paraId="20EF0009">
            <w:pPr>
              <w:jc w:val="center"/>
              <w:rPr>
                <w:rFonts w:ascii="宋体" w:hAnsi="宋体"/>
                <w:b/>
                <w:bCs/>
                <w:color w:val="auto"/>
                <w:sz w:val="36"/>
                <w:szCs w:val="36"/>
              </w:rPr>
            </w:pPr>
          </w:p>
        </w:tc>
        <w:tc>
          <w:tcPr>
            <w:tcW w:w="2415" w:type="dxa"/>
            <w:vAlign w:val="center"/>
          </w:tcPr>
          <w:p w14:paraId="67C21EA1">
            <w:pPr>
              <w:jc w:val="center"/>
              <w:rPr>
                <w:rFonts w:ascii="宋体" w:hAnsi="宋体"/>
                <w:b/>
                <w:bCs/>
                <w:color w:val="auto"/>
                <w:sz w:val="36"/>
                <w:szCs w:val="36"/>
              </w:rPr>
            </w:pPr>
          </w:p>
        </w:tc>
        <w:tc>
          <w:tcPr>
            <w:tcW w:w="2274" w:type="dxa"/>
            <w:vAlign w:val="center"/>
          </w:tcPr>
          <w:p w14:paraId="03E5DE9A">
            <w:pPr>
              <w:jc w:val="center"/>
              <w:rPr>
                <w:rFonts w:ascii="宋体" w:hAnsi="宋体"/>
                <w:b/>
                <w:bCs/>
                <w:color w:val="auto"/>
                <w:sz w:val="36"/>
                <w:szCs w:val="36"/>
              </w:rPr>
            </w:pPr>
          </w:p>
        </w:tc>
      </w:tr>
      <w:tr w14:paraId="4F6DD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031C6ED5">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14:paraId="5CEAEB92">
            <w:pPr>
              <w:jc w:val="center"/>
              <w:rPr>
                <w:rFonts w:ascii="宋体" w:hAnsi="宋体"/>
                <w:b/>
                <w:bCs/>
                <w:color w:val="auto"/>
                <w:sz w:val="36"/>
                <w:szCs w:val="36"/>
              </w:rPr>
            </w:pPr>
          </w:p>
        </w:tc>
        <w:tc>
          <w:tcPr>
            <w:tcW w:w="6251" w:type="dxa"/>
            <w:vAlign w:val="center"/>
          </w:tcPr>
          <w:p w14:paraId="4269C7EF">
            <w:pPr>
              <w:jc w:val="center"/>
              <w:rPr>
                <w:rFonts w:ascii="宋体" w:hAnsi="宋体"/>
                <w:b/>
                <w:bCs/>
                <w:color w:val="auto"/>
                <w:sz w:val="36"/>
                <w:szCs w:val="36"/>
              </w:rPr>
            </w:pPr>
          </w:p>
        </w:tc>
        <w:tc>
          <w:tcPr>
            <w:tcW w:w="2415" w:type="dxa"/>
            <w:vAlign w:val="center"/>
          </w:tcPr>
          <w:p w14:paraId="28604E2C">
            <w:pPr>
              <w:jc w:val="center"/>
              <w:rPr>
                <w:rFonts w:ascii="宋体" w:hAnsi="宋体"/>
                <w:b/>
                <w:bCs/>
                <w:color w:val="auto"/>
                <w:sz w:val="36"/>
                <w:szCs w:val="36"/>
              </w:rPr>
            </w:pPr>
          </w:p>
        </w:tc>
        <w:tc>
          <w:tcPr>
            <w:tcW w:w="2274" w:type="dxa"/>
            <w:vAlign w:val="center"/>
          </w:tcPr>
          <w:p w14:paraId="0AEF546B">
            <w:pPr>
              <w:jc w:val="center"/>
              <w:rPr>
                <w:rFonts w:ascii="宋体" w:hAnsi="宋体"/>
                <w:b/>
                <w:bCs/>
                <w:color w:val="auto"/>
                <w:sz w:val="36"/>
                <w:szCs w:val="36"/>
              </w:rPr>
            </w:pPr>
          </w:p>
        </w:tc>
      </w:tr>
      <w:tr w14:paraId="510E7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17932FE8">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14:paraId="65C683C8">
            <w:pPr>
              <w:jc w:val="center"/>
              <w:rPr>
                <w:rFonts w:ascii="宋体" w:hAnsi="宋体"/>
                <w:b/>
                <w:bCs/>
                <w:color w:val="auto"/>
                <w:sz w:val="36"/>
                <w:szCs w:val="36"/>
              </w:rPr>
            </w:pPr>
          </w:p>
        </w:tc>
        <w:tc>
          <w:tcPr>
            <w:tcW w:w="6251" w:type="dxa"/>
            <w:vAlign w:val="center"/>
          </w:tcPr>
          <w:p w14:paraId="3DE85CC8">
            <w:pPr>
              <w:jc w:val="center"/>
              <w:rPr>
                <w:rFonts w:ascii="宋体" w:hAnsi="宋体"/>
                <w:b/>
                <w:bCs/>
                <w:color w:val="auto"/>
                <w:sz w:val="36"/>
                <w:szCs w:val="36"/>
              </w:rPr>
            </w:pPr>
          </w:p>
        </w:tc>
        <w:tc>
          <w:tcPr>
            <w:tcW w:w="2415" w:type="dxa"/>
            <w:vAlign w:val="center"/>
          </w:tcPr>
          <w:p w14:paraId="388FA29B">
            <w:pPr>
              <w:jc w:val="center"/>
              <w:rPr>
                <w:rFonts w:ascii="宋体" w:hAnsi="宋体"/>
                <w:b/>
                <w:bCs/>
                <w:color w:val="auto"/>
                <w:sz w:val="36"/>
                <w:szCs w:val="36"/>
              </w:rPr>
            </w:pPr>
          </w:p>
        </w:tc>
        <w:tc>
          <w:tcPr>
            <w:tcW w:w="2274" w:type="dxa"/>
            <w:vAlign w:val="center"/>
          </w:tcPr>
          <w:p w14:paraId="4924E127">
            <w:pPr>
              <w:jc w:val="center"/>
              <w:rPr>
                <w:rFonts w:ascii="宋体" w:hAnsi="宋体"/>
                <w:b/>
                <w:bCs/>
                <w:color w:val="auto"/>
                <w:sz w:val="36"/>
                <w:szCs w:val="36"/>
              </w:rPr>
            </w:pPr>
          </w:p>
        </w:tc>
      </w:tr>
    </w:tbl>
    <w:p w14:paraId="1D28A33B">
      <w:pPr>
        <w:rPr>
          <w:color w:val="auto"/>
        </w:rPr>
        <w:sectPr>
          <w:pgSz w:w="16838" w:h="11906" w:orient="landscape"/>
          <w:pgMar w:top="1800" w:right="1440" w:bottom="1800" w:left="1440" w:header="851" w:footer="992" w:gutter="0"/>
          <w:cols w:space="425" w:num="1"/>
          <w:docGrid w:type="lines" w:linePitch="312" w:charSpace="0"/>
        </w:sectPr>
      </w:pPr>
    </w:p>
    <w:p w14:paraId="70567555">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14:paraId="3AB51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14:paraId="51FA410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14:paraId="3DD64F42">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14:paraId="3D167110">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14:paraId="6A54D16C">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14:paraId="5E8B6790">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14:paraId="70BA744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14:paraId="231C97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14:paraId="13BC8CC7">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14:paraId="7BC70387">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23608444">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790739D2">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52EB8326">
            <w:pPr>
              <w:spacing w:line="360" w:lineRule="exact"/>
              <w:textAlignment w:val="baseline"/>
              <w:rPr>
                <w:rFonts w:ascii="仿宋" w:hAnsi="仿宋" w:eastAsia="仿宋"/>
                <w:b/>
                <w:bCs/>
                <w:color w:val="auto"/>
                <w:sz w:val="24"/>
              </w:rPr>
            </w:pPr>
          </w:p>
        </w:tc>
      </w:tr>
      <w:tr w14:paraId="7AA08B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14:paraId="1697020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7CBE3F5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14:paraId="2F5367FF">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0A39E0E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2123AF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F15ECA1">
            <w:pPr>
              <w:spacing w:line="360" w:lineRule="exact"/>
              <w:textAlignment w:val="baseline"/>
              <w:rPr>
                <w:rFonts w:ascii="仿宋" w:hAnsi="仿宋" w:eastAsia="仿宋"/>
                <w:b/>
                <w:bCs/>
                <w:color w:val="auto"/>
                <w:sz w:val="24"/>
              </w:rPr>
            </w:pPr>
          </w:p>
        </w:tc>
      </w:tr>
      <w:tr w14:paraId="333CC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14:paraId="20A2A85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2607E83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2DE913F0">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2A7D6816">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14:paraId="3B8A2C32">
            <w:pPr>
              <w:spacing w:line="360" w:lineRule="exact"/>
              <w:jc w:val="center"/>
              <w:textAlignment w:val="baseline"/>
              <w:rPr>
                <w:rFonts w:ascii="仿宋" w:hAnsi="仿宋" w:eastAsia="仿宋"/>
                <w:b/>
                <w:bCs/>
                <w:color w:val="auto"/>
                <w:sz w:val="24"/>
              </w:rPr>
            </w:pPr>
          </w:p>
        </w:tc>
      </w:tr>
      <w:tr w14:paraId="1951E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14:paraId="543AF774">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14:paraId="6558ED5B">
            <w:pPr>
              <w:spacing w:line="360" w:lineRule="exact"/>
              <w:textAlignment w:val="baseline"/>
              <w:rPr>
                <w:rFonts w:ascii="仿宋" w:hAnsi="仿宋" w:eastAsia="仿宋"/>
                <w:b/>
                <w:bCs/>
                <w:color w:val="auto"/>
                <w:sz w:val="24"/>
              </w:rPr>
            </w:pPr>
          </w:p>
          <w:p w14:paraId="5603FBFD">
            <w:pPr>
              <w:spacing w:line="360" w:lineRule="exact"/>
              <w:textAlignment w:val="baseline"/>
              <w:rPr>
                <w:rFonts w:ascii="仿宋" w:hAnsi="仿宋" w:eastAsia="仿宋"/>
                <w:b/>
                <w:bCs/>
                <w:color w:val="auto"/>
                <w:sz w:val="24"/>
              </w:rPr>
            </w:pPr>
          </w:p>
          <w:p w14:paraId="237DB344">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14:paraId="1A656B8B">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14:paraId="73A6CF0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14:paraId="151E340F">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14:paraId="4FF76F2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14:paraId="465CFC7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14:paraId="35768FB7">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14:paraId="0D1CFDC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14:paraId="63F05414">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14:paraId="5B60097C">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AC66E1C">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089984D">
            <w:pPr>
              <w:spacing w:line="360" w:lineRule="exact"/>
              <w:jc w:val="center"/>
              <w:textAlignment w:val="baseline"/>
              <w:rPr>
                <w:rFonts w:ascii="仿宋" w:hAnsi="仿宋" w:eastAsia="仿宋"/>
                <w:b/>
                <w:bCs/>
                <w:color w:val="auto"/>
                <w:sz w:val="24"/>
              </w:rPr>
            </w:pPr>
          </w:p>
        </w:tc>
      </w:tr>
      <w:tr w14:paraId="43E88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14:paraId="6E1924E1">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1D633A2E">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57E485C9">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14:paraId="76AA3018">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B46BAAA">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DCA2CEB">
            <w:pPr>
              <w:spacing w:line="360" w:lineRule="exact"/>
              <w:jc w:val="center"/>
              <w:textAlignment w:val="baseline"/>
              <w:rPr>
                <w:rFonts w:ascii="仿宋" w:hAnsi="仿宋" w:eastAsia="仿宋"/>
                <w:b/>
                <w:bCs/>
                <w:color w:val="auto"/>
                <w:sz w:val="24"/>
              </w:rPr>
            </w:pPr>
          </w:p>
        </w:tc>
      </w:tr>
      <w:tr w14:paraId="0FA38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14:paraId="68BADFF3">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34E4A74B">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13AA69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14:paraId="37966B02">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CE0E78E">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0B4EB971">
            <w:pPr>
              <w:spacing w:line="360" w:lineRule="exact"/>
              <w:jc w:val="center"/>
              <w:textAlignment w:val="baseline"/>
              <w:rPr>
                <w:rFonts w:ascii="仿宋" w:hAnsi="仿宋" w:eastAsia="仿宋"/>
                <w:b/>
                <w:bCs/>
                <w:color w:val="auto"/>
                <w:sz w:val="24"/>
              </w:rPr>
            </w:pPr>
          </w:p>
        </w:tc>
      </w:tr>
      <w:tr w14:paraId="17764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14:paraId="1785C4EB">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14:paraId="27841681">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14:paraId="5E7DA8E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14:paraId="53FEEA3D">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05437FD0">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69F2BAF">
            <w:pPr>
              <w:spacing w:line="360" w:lineRule="exact"/>
              <w:jc w:val="center"/>
              <w:textAlignment w:val="baseline"/>
              <w:rPr>
                <w:rFonts w:ascii="仿宋" w:hAnsi="仿宋" w:eastAsia="仿宋"/>
                <w:b/>
                <w:bCs/>
                <w:color w:val="auto"/>
                <w:sz w:val="24"/>
              </w:rPr>
            </w:pPr>
          </w:p>
        </w:tc>
      </w:tr>
      <w:tr w14:paraId="79B3B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4763CC4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14:paraId="75E32452">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14:paraId="259AB2B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8B1FBB7">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8C13A50">
            <w:pPr>
              <w:spacing w:line="360" w:lineRule="exact"/>
              <w:jc w:val="center"/>
              <w:textAlignment w:val="baseline"/>
              <w:rPr>
                <w:rFonts w:ascii="仿宋" w:hAnsi="仿宋" w:eastAsia="仿宋"/>
                <w:b/>
                <w:bCs/>
                <w:color w:val="auto"/>
                <w:sz w:val="24"/>
              </w:rPr>
            </w:pPr>
          </w:p>
        </w:tc>
      </w:tr>
      <w:tr w14:paraId="644D9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05C67336">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14:paraId="0BD50DCA">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14:paraId="7D71E35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3BF7868">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748DD374">
            <w:pPr>
              <w:spacing w:line="360" w:lineRule="exact"/>
              <w:jc w:val="center"/>
              <w:textAlignment w:val="baseline"/>
              <w:rPr>
                <w:rFonts w:ascii="仿宋" w:hAnsi="仿宋" w:eastAsia="仿宋"/>
                <w:b/>
                <w:bCs/>
                <w:color w:val="auto"/>
                <w:sz w:val="24"/>
              </w:rPr>
            </w:pPr>
          </w:p>
        </w:tc>
      </w:tr>
      <w:tr w14:paraId="3045E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14:paraId="03CDE8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14:paraId="44A1FA5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4A4BF93">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0432F6E">
            <w:pPr>
              <w:spacing w:line="360" w:lineRule="exact"/>
              <w:textAlignment w:val="baseline"/>
              <w:rPr>
                <w:rFonts w:ascii="仿宋" w:hAnsi="仿宋" w:eastAsia="仿宋"/>
                <w:b/>
                <w:bCs/>
                <w:color w:val="auto"/>
                <w:sz w:val="24"/>
              </w:rPr>
            </w:pPr>
          </w:p>
        </w:tc>
      </w:tr>
      <w:tr w14:paraId="5AA10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14:paraId="6AB56D31">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14:paraId="06D0D44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684C33B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33C6A50">
            <w:pPr>
              <w:spacing w:line="360" w:lineRule="exact"/>
              <w:textAlignment w:val="baseline"/>
              <w:rPr>
                <w:rFonts w:ascii="仿宋" w:hAnsi="仿宋" w:eastAsia="仿宋"/>
                <w:b/>
                <w:bCs/>
                <w:color w:val="auto"/>
                <w:sz w:val="24"/>
              </w:rPr>
            </w:pPr>
          </w:p>
        </w:tc>
      </w:tr>
      <w:tr w14:paraId="47DC0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14:paraId="06D2EAAE">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14:paraId="1742D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14:paraId="6B46DD90">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14:paraId="268937FC">
      <w:pPr>
        <w:spacing w:line="380" w:lineRule="exact"/>
        <w:rPr>
          <w:rFonts w:ascii="仿宋" w:hAnsi="仿宋" w:eastAsia="仿宋"/>
          <w:b/>
          <w:color w:val="auto"/>
          <w:sz w:val="32"/>
          <w:szCs w:val="32"/>
        </w:rPr>
      </w:pPr>
    </w:p>
    <w:p w14:paraId="2048281C">
      <w:pPr>
        <w:spacing w:line="380" w:lineRule="exact"/>
        <w:jc w:val="center"/>
        <w:rPr>
          <w:rFonts w:ascii="仿宋" w:hAnsi="仿宋" w:eastAsia="仿宋"/>
          <w:b/>
          <w:color w:val="auto"/>
          <w:sz w:val="32"/>
          <w:szCs w:val="32"/>
        </w:rPr>
      </w:pPr>
    </w:p>
    <w:p w14:paraId="7F1438C8">
      <w:pPr>
        <w:pStyle w:val="4"/>
        <w:rPr>
          <w:color w:val="auto"/>
        </w:rPr>
      </w:pPr>
    </w:p>
    <w:p w14:paraId="1D1BFEC3">
      <w:pPr>
        <w:spacing w:line="380" w:lineRule="exact"/>
        <w:jc w:val="center"/>
        <w:rPr>
          <w:rFonts w:ascii="仿宋" w:hAnsi="仿宋" w:eastAsia="仿宋"/>
          <w:b/>
          <w:color w:val="auto"/>
          <w:sz w:val="32"/>
          <w:szCs w:val="32"/>
        </w:rPr>
      </w:pPr>
    </w:p>
    <w:p w14:paraId="21C96654">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14:paraId="29FCE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1C837B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0BDD24A0">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62257595">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14:paraId="31908A94">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14:paraId="6E3912CC">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14:paraId="66DB0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C80EA3C">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5948ED4E">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6D2E4F64">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25CB5135">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14:paraId="52C496B7">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14:paraId="2946E491">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787CD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14:paraId="39C51120">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14:paraId="53B871C6">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14:paraId="15088095">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14:paraId="1C6690EF">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14:paraId="6F3E8F0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14:paraId="7505A6C1">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u w:val="single"/>
                <w:lang w:val="en-US" w:eastAsia="zh-CN"/>
              </w:rPr>
              <w:t>216000.0</w:t>
            </w:r>
            <w:r>
              <w:rPr>
                <w:rFonts w:hint="eastAsia" w:ascii="仿宋" w:hAnsi="仿宋" w:eastAsia="仿宋"/>
                <w:b/>
                <w:bCs/>
                <w:color w:val="auto"/>
                <w:spacing w:val="-20"/>
                <w:sz w:val="28"/>
                <w:szCs w:val="28"/>
                <w:u w:val="single"/>
              </w:rPr>
              <w:t xml:space="preserve">0 </w:t>
            </w:r>
            <w:r>
              <w:rPr>
                <w:rFonts w:hint="eastAsia" w:ascii="仿宋" w:hAnsi="仿宋" w:eastAsia="仿宋"/>
                <w:b/>
                <w:bCs/>
                <w:color w:val="auto"/>
                <w:spacing w:val="-20"/>
                <w:sz w:val="28"/>
                <w:szCs w:val="28"/>
              </w:rPr>
              <w:t>元为基准，最高限价以下为有效报价。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14:paraId="4E856707">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3E06543B">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027BEFA">
            <w:pPr>
              <w:spacing w:line="440" w:lineRule="exact"/>
              <w:ind w:firstLine="121" w:firstLineChars="50"/>
              <w:jc w:val="center"/>
              <w:textAlignment w:val="baseline"/>
              <w:rPr>
                <w:rFonts w:ascii="仿宋" w:hAnsi="仿宋" w:eastAsia="仿宋"/>
                <w:b/>
                <w:bCs/>
                <w:color w:val="auto"/>
                <w:spacing w:val="-20"/>
                <w:sz w:val="28"/>
                <w:szCs w:val="28"/>
              </w:rPr>
            </w:pPr>
          </w:p>
        </w:tc>
      </w:tr>
      <w:tr w14:paraId="744945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14:paraId="44A3D4AF">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14:paraId="7CBA92E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14:paraId="78E950B4">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14:paraId="7CE08441">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60E330EA">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A402C15">
            <w:pPr>
              <w:spacing w:line="440" w:lineRule="exact"/>
              <w:ind w:firstLine="121" w:firstLineChars="50"/>
              <w:jc w:val="center"/>
              <w:textAlignment w:val="baseline"/>
              <w:rPr>
                <w:rFonts w:ascii="仿宋" w:hAnsi="仿宋" w:eastAsia="仿宋"/>
                <w:b/>
                <w:bCs/>
                <w:color w:val="auto"/>
                <w:spacing w:val="-20"/>
                <w:sz w:val="28"/>
                <w:szCs w:val="28"/>
              </w:rPr>
            </w:pPr>
          </w:p>
        </w:tc>
      </w:tr>
      <w:tr w14:paraId="65881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14:paraId="0C7F712A">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14:paraId="6D5EF4ED">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14:paraId="7ACD300D">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95CACEC">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2712E3A7">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1C8772C3">
            <w:pPr>
              <w:spacing w:line="440" w:lineRule="exact"/>
              <w:ind w:firstLine="121" w:firstLineChars="50"/>
              <w:jc w:val="center"/>
              <w:textAlignment w:val="baseline"/>
              <w:rPr>
                <w:rFonts w:ascii="仿宋" w:hAnsi="仿宋" w:eastAsia="仿宋"/>
                <w:b/>
                <w:bCs/>
                <w:color w:val="auto"/>
                <w:spacing w:val="-20"/>
                <w:sz w:val="28"/>
                <w:szCs w:val="28"/>
              </w:rPr>
            </w:pPr>
          </w:p>
        </w:tc>
      </w:tr>
      <w:tr w14:paraId="42DA9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14:paraId="635D6548">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14:paraId="1CC76909">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14:paraId="2D7CF431">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E1E804C">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14:paraId="2D41B1A1">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14:paraId="70D1A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14:paraId="76D920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14:paraId="48E08EDE">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26CBCEFE">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34B8C121">
            <w:pPr>
              <w:spacing w:line="440" w:lineRule="exact"/>
              <w:ind w:firstLine="121" w:firstLineChars="50"/>
              <w:jc w:val="center"/>
              <w:rPr>
                <w:rFonts w:ascii="仿宋" w:hAnsi="仿宋" w:eastAsia="仿宋"/>
                <w:b/>
                <w:bCs/>
                <w:color w:val="auto"/>
                <w:spacing w:val="-20"/>
                <w:sz w:val="28"/>
                <w:szCs w:val="28"/>
              </w:rPr>
            </w:pPr>
          </w:p>
          <w:p w14:paraId="6D2CDBB1">
            <w:pPr>
              <w:spacing w:line="440" w:lineRule="exact"/>
              <w:ind w:firstLine="121" w:firstLineChars="50"/>
              <w:jc w:val="center"/>
              <w:rPr>
                <w:rFonts w:ascii="仿宋" w:hAnsi="仿宋" w:eastAsia="仿宋"/>
                <w:b/>
                <w:bCs/>
                <w:color w:val="auto"/>
                <w:spacing w:val="-20"/>
                <w:sz w:val="28"/>
                <w:szCs w:val="28"/>
              </w:rPr>
            </w:pPr>
          </w:p>
        </w:tc>
      </w:tr>
      <w:tr w14:paraId="6DF37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14:paraId="782A39A4">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14:paraId="71D089A6">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14:paraId="6A43AC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14:paraId="5676AEDA">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14:paraId="566D68A8">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14:paraId="31DA22A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14:paraId="38DEAAE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3AD91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0869EE73">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14:paraId="3AEA38F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14:paraId="387AD9D8">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5C7BF966">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2553607">
            <w:pPr>
              <w:spacing w:line="480" w:lineRule="auto"/>
              <w:jc w:val="center"/>
              <w:rPr>
                <w:rFonts w:ascii="仿宋" w:hAnsi="仿宋" w:eastAsia="仿宋"/>
                <w:b/>
                <w:bCs/>
                <w:color w:val="auto"/>
                <w:sz w:val="28"/>
                <w:szCs w:val="28"/>
              </w:rPr>
            </w:pPr>
          </w:p>
        </w:tc>
      </w:tr>
      <w:tr w14:paraId="7DA7F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14:paraId="51BA013B">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u w:val="single"/>
                <w:lang w:val="en-US" w:eastAsia="zh-CN"/>
              </w:rPr>
              <w:t>216000.00</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rPr>
              <w:t>元为基准，最高限价以下为有效报价。</w:t>
            </w:r>
          </w:p>
        </w:tc>
        <w:tc>
          <w:tcPr>
            <w:tcW w:w="2268" w:type="dxa"/>
            <w:tcBorders>
              <w:top w:val="single" w:color="auto" w:sz="4" w:space="0"/>
              <w:left w:val="single" w:color="auto" w:sz="4" w:space="0"/>
              <w:right w:val="single" w:color="auto" w:sz="4" w:space="0"/>
            </w:tcBorders>
            <w:vAlign w:val="center"/>
          </w:tcPr>
          <w:p w14:paraId="15107BAA">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14:paraId="2DC6CA54">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14:paraId="66B1ECC2">
            <w:pPr>
              <w:spacing w:line="480" w:lineRule="auto"/>
              <w:jc w:val="center"/>
              <w:rPr>
                <w:rFonts w:ascii="仿宋" w:hAnsi="仿宋" w:eastAsia="仿宋"/>
                <w:b/>
                <w:bCs/>
                <w:color w:val="auto"/>
                <w:sz w:val="28"/>
                <w:szCs w:val="28"/>
              </w:rPr>
            </w:pPr>
          </w:p>
        </w:tc>
      </w:tr>
      <w:tr w14:paraId="4B9092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51CDB4D3">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14:paraId="2EE7049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70CAB2C2">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BADC2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4A75AD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14:paraId="540E94E9">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14:paraId="66C58F33">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3D977B06">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118E1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5AEB3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14:paraId="4CEB116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14:paraId="175D190E">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3DD73D59">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E658BF9">
            <w:pPr>
              <w:spacing w:line="480" w:lineRule="auto"/>
              <w:jc w:val="center"/>
              <w:rPr>
                <w:rFonts w:ascii="仿宋" w:hAnsi="仿宋" w:eastAsia="仿宋"/>
                <w:b/>
                <w:bCs/>
                <w:color w:val="auto"/>
                <w:sz w:val="28"/>
                <w:szCs w:val="28"/>
              </w:rPr>
            </w:pPr>
          </w:p>
        </w:tc>
      </w:tr>
      <w:tr w14:paraId="37BB5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057021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14:paraId="78BFC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45D03CB">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14:paraId="219C6729">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C27B0E60-11F8-4FD0-9F07-92F2C00F2C2F}"/>
  </w:font>
  <w:font w:name="宋体">
    <w:panose1 w:val="02010600030101010101"/>
    <w:charset w:val="88"/>
    <w:family w:val="roman"/>
    <w:pitch w:val="default"/>
    <w:sig w:usb0="00000203" w:usb1="288F0000" w:usb2="00000006" w:usb3="00000000" w:csb0="00040001" w:csb1="00000000"/>
    <w:embedRegular r:id="rId2" w:fontKey="{672C73AB-B37C-4DF4-96DC-AF49FEE4BC0C}"/>
  </w:font>
  <w:font w:name="Wingdings">
    <w:panose1 w:val="05000000000000000000"/>
    <w:charset w:val="02"/>
    <w:family w:val="auto"/>
    <w:pitch w:val="default"/>
    <w:sig w:usb0="00000000" w:usb1="00000000" w:usb2="00000000" w:usb3="00000000" w:csb0="80000000" w:csb1="00000000"/>
    <w:embedRegular r:id="rId3" w:fontKey="{9F328B27-205B-41FF-A642-7704AE1A8FF0}"/>
  </w:font>
  <w:font w:name="Arial">
    <w:panose1 w:val="020B0604020202020204"/>
    <w:charset w:val="01"/>
    <w:family w:val="swiss"/>
    <w:pitch w:val="default"/>
    <w:sig w:usb0="E0002EFF" w:usb1="C000785B" w:usb2="00000009" w:usb3="00000000" w:csb0="400001FF" w:csb1="FFFF0000"/>
    <w:embedRegular r:id="rId4" w:fontKey="{A8E62493-C855-40A0-B57D-32F66AB7676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B92A61B-62B3-4D32-9C60-FE8898E10E50}"/>
  </w:font>
  <w:font w:name="Symbol">
    <w:panose1 w:val="05050102010706020507"/>
    <w:charset w:val="02"/>
    <w:family w:val="roman"/>
    <w:pitch w:val="default"/>
    <w:sig w:usb0="00000000" w:usb1="00000000" w:usb2="00000000" w:usb3="00000000" w:csb0="80000000" w:csb1="00000000"/>
    <w:embedRegular r:id="rId6" w:fontKey="{C6B997C5-E18E-493B-B9E7-4245C07AEBB4}"/>
  </w:font>
  <w:font w:name="Calibri">
    <w:panose1 w:val="020F0502020204030204"/>
    <w:charset w:val="00"/>
    <w:family w:val="swiss"/>
    <w:pitch w:val="default"/>
    <w:sig w:usb0="E4002EFF" w:usb1="C200247B" w:usb2="00000009" w:usb3="00000000" w:csb0="200001FF" w:csb1="00000000"/>
    <w:embedRegular r:id="rId7" w:fontKey="{FB876C7A-D2C4-4720-AE4D-D461231C8AFA}"/>
  </w:font>
  <w:font w:name="仿宋_GB2312">
    <w:panose1 w:val="02010609030101010101"/>
    <w:charset w:val="86"/>
    <w:family w:val="modern"/>
    <w:pitch w:val="default"/>
    <w:sig w:usb0="00000001" w:usb1="080E0000" w:usb2="00000000" w:usb3="00000000" w:csb0="00040000" w:csb1="00000000"/>
    <w:embedRegular r:id="rId8" w:fontKey="{49E4EED6-E3DD-4164-A21C-838B418729C3}"/>
  </w:font>
  <w:font w:name="仿宋">
    <w:panose1 w:val="02010609060101010101"/>
    <w:charset w:val="86"/>
    <w:family w:val="modern"/>
    <w:pitch w:val="default"/>
    <w:sig w:usb0="800002BF" w:usb1="38CF7CFA" w:usb2="00000016" w:usb3="00000000" w:csb0="00040001" w:csb1="00000000"/>
    <w:embedRegular r:id="rId9" w:fontKey="{33846FCB-6F16-4C6A-8D88-60AEF6E69326}"/>
  </w:font>
  <w:font w:name="方正小标宋简体">
    <w:panose1 w:val="03000509000000000000"/>
    <w:charset w:val="86"/>
    <w:family w:val="auto"/>
    <w:pitch w:val="default"/>
    <w:sig w:usb0="00000001" w:usb1="080E0000" w:usb2="00000000" w:usb3="00000000" w:csb0="00040000" w:csb1="00000000"/>
    <w:embedRegular r:id="rId10" w:fontKey="{B7001525-1EE5-4D50-B5E9-6652D3768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iOThjNjVjYWI4YWY5NzFiZTBkNTAzNzMwMWY3MzMifQ=="/>
  </w:docVars>
  <w:rsids>
    <w:rsidRoot w:val="00FD1A78"/>
    <w:rsid w:val="000D10A6"/>
    <w:rsid w:val="00AC0EBE"/>
    <w:rsid w:val="00FD1A78"/>
    <w:rsid w:val="022779E8"/>
    <w:rsid w:val="039F580F"/>
    <w:rsid w:val="059A2F34"/>
    <w:rsid w:val="068374EE"/>
    <w:rsid w:val="0B2275CE"/>
    <w:rsid w:val="0B48082D"/>
    <w:rsid w:val="0CA73DDF"/>
    <w:rsid w:val="10AC230D"/>
    <w:rsid w:val="10D54BFD"/>
    <w:rsid w:val="113A5CF9"/>
    <w:rsid w:val="126F34C3"/>
    <w:rsid w:val="12964E23"/>
    <w:rsid w:val="151517A5"/>
    <w:rsid w:val="16D775F7"/>
    <w:rsid w:val="192B7E01"/>
    <w:rsid w:val="1A6360CF"/>
    <w:rsid w:val="1AAA19EB"/>
    <w:rsid w:val="1BBB39DD"/>
    <w:rsid w:val="1BC21437"/>
    <w:rsid w:val="1C174926"/>
    <w:rsid w:val="1C67243B"/>
    <w:rsid w:val="1C99119A"/>
    <w:rsid w:val="1D1C6C47"/>
    <w:rsid w:val="1E420A3F"/>
    <w:rsid w:val="1EBB09E4"/>
    <w:rsid w:val="1F265A7C"/>
    <w:rsid w:val="203D6BA0"/>
    <w:rsid w:val="215C1199"/>
    <w:rsid w:val="22B04D37"/>
    <w:rsid w:val="25273FA6"/>
    <w:rsid w:val="257B1E3E"/>
    <w:rsid w:val="2B0826F9"/>
    <w:rsid w:val="2BB3061E"/>
    <w:rsid w:val="2CE76274"/>
    <w:rsid w:val="2CFA218F"/>
    <w:rsid w:val="30E87245"/>
    <w:rsid w:val="31AD4BA9"/>
    <w:rsid w:val="31F97AE4"/>
    <w:rsid w:val="35D81052"/>
    <w:rsid w:val="36B559B2"/>
    <w:rsid w:val="380B7098"/>
    <w:rsid w:val="38100CB3"/>
    <w:rsid w:val="393A2742"/>
    <w:rsid w:val="39807D1F"/>
    <w:rsid w:val="3CA754C6"/>
    <w:rsid w:val="4144352D"/>
    <w:rsid w:val="447338FD"/>
    <w:rsid w:val="44F56308"/>
    <w:rsid w:val="486615C7"/>
    <w:rsid w:val="493344DD"/>
    <w:rsid w:val="493E1BB2"/>
    <w:rsid w:val="4B1502B6"/>
    <w:rsid w:val="4E076292"/>
    <w:rsid w:val="5337751B"/>
    <w:rsid w:val="536D209D"/>
    <w:rsid w:val="53E133C6"/>
    <w:rsid w:val="555B5D5F"/>
    <w:rsid w:val="585F008D"/>
    <w:rsid w:val="58A6436B"/>
    <w:rsid w:val="58DF1789"/>
    <w:rsid w:val="598F23FE"/>
    <w:rsid w:val="5B8C1B5A"/>
    <w:rsid w:val="5B8E1A9F"/>
    <w:rsid w:val="5D193C1B"/>
    <w:rsid w:val="5E583A6D"/>
    <w:rsid w:val="5F203FC4"/>
    <w:rsid w:val="61025C23"/>
    <w:rsid w:val="636716E3"/>
    <w:rsid w:val="643015B6"/>
    <w:rsid w:val="67A4792E"/>
    <w:rsid w:val="67DA525D"/>
    <w:rsid w:val="68D71960"/>
    <w:rsid w:val="694406B5"/>
    <w:rsid w:val="69F3152F"/>
    <w:rsid w:val="6A73291C"/>
    <w:rsid w:val="6D5371BB"/>
    <w:rsid w:val="6F6D70DC"/>
    <w:rsid w:val="6FB50E82"/>
    <w:rsid w:val="6FB678BD"/>
    <w:rsid w:val="7114149B"/>
    <w:rsid w:val="73D114E8"/>
    <w:rsid w:val="73E67A1C"/>
    <w:rsid w:val="75723051"/>
    <w:rsid w:val="766B05BB"/>
    <w:rsid w:val="768973A4"/>
    <w:rsid w:val="7D862928"/>
    <w:rsid w:val="7E2E3EDA"/>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szCs w:val="18"/>
    </w:rPr>
  </w:style>
  <w:style w:type="paragraph" w:styleId="4">
    <w:name w:val="Body Text"/>
    <w:basedOn w:val="1"/>
    <w:next w:val="1"/>
    <w:qFormat/>
    <w:uiPriority w:val="0"/>
    <w:pPr>
      <w:suppressAutoHyphens/>
      <w:spacing w:after="120"/>
    </w:pPr>
    <w:rPr>
      <w:kern w:val="1"/>
      <w:lang w:eastAsia="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3792</Words>
  <Characters>3850</Characters>
  <Lines>33</Lines>
  <Paragraphs>9</Paragraphs>
  <TotalTime>6</TotalTime>
  <ScaleCrop>false</ScaleCrop>
  <LinksUpToDate>false</LinksUpToDate>
  <CharactersWithSpaces>4166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2025-09-16T13:57:00Z</cp:lastPrinted>
  <dcterms:modified xsi:type="dcterms:W3CDTF">2025-11-12T03:01:34Z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0B99BDB1018947F59C0345A713D9B330_13</vt:lpwstr>
  </property>
  <property fmtid="{D5CDD505-2E9C-101B-9397-08002B2CF9AE}" pid="4" name="KSOTemplateDocerSaveRecord">
    <vt:lpwstr>eyJoZGlkIjoiMzEwNTM5NzYwMDRjMzkwZTVkZjY2ODkwMGIxNGU0OTUiLCJ1c2VySWQiOiI1NTc5Mjg0MTYifQ==</vt:lpwstr>
  </property>
</Properties>
</file>